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7E36" w:rsidRDefault="00BD7E36">
      <w:pPr>
        <w:rPr>
          <w:rFonts w:ascii="Times New Roman" w:hAnsi="Times New Roman" w:cs="Times New Roman"/>
          <w:sz w:val="24"/>
          <w:szCs w:val="24"/>
        </w:rPr>
      </w:pPr>
    </w:p>
    <w:p w:rsidR="007C3D38" w:rsidRDefault="007C3D38">
      <w:pPr>
        <w:rPr>
          <w:rFonts w:ascii="Times New Roman" w:hAnsi="Times New Roman" w:cs="Times New Roman"/>
          <w:sz w:val="24"/>
          <w:szCs w:val="24"/>
        </w:rPr>
      </w:pPr>
    </w:p>
    <w:p w:rsidR="007C3D38" w:rsidRDefault="007C3D38">
      <w:pPr>
        <w:rPr>
          <w:rFonts w:ascii="Times New Roman" w:hAnsi="Times New Roman" w:cs="Times New Roman"/>
          <w:sz w:val="24"/>
          <w:szCs w:val="24"/>
        </w:rPr>
      </w:pPr>
    </w:p>
    <w:p w:rsidR="007C3D38" w:rsidRDefault="007C3D38">
      <w:pPr>
        <w:rPr>
          <w:rFonts w:ascii="Times New Roman" w:hAnsi="Times New Roman" w:cs="Times New Roman"/>
          <w:sz w:val="24"/>
          <w:szCs w:val="24"/>
        </w:rPr>
      </w:pPr>
    </w:p>
    <w:p w:rsidR="007C3D38" w:rsidRDefault="007C3D38">
      <w:pPr>
        <w:rPr>
          <w:rFonts w:ascii="Times New Roman" w:hAnsi="Times New Roman" w:cs="Times New Roman"/>
          <w:sz w:val="24"/>
          <w:szCs w:val="24"/>
        </w:rPr>
      </w:pPr>
    </w:p>
    <w:p w:rsidR="007C3D38" w:rsidRDefault="007C3D38">
      <w:pPr>
        <w:rPr>
          <w:rFonts w:ascii="Times New Roman" w:hAnsi="Times New Roman" w:cs="Times New Roman"/>
          <w:sz w:val="24"/>
          <w:szCs w:val="24"/>
        </w:rPr>
      </w:pPr>
    </w:p>
    <w:p w:rsidR="007C3D38" w:rsidRDefault="007C3D38">
      <w:pPr>
        <w:rPr>
          <w:rFonts w:ascii="Times New Roman" w:hAnsi="Times New Roman" w:cs="Times New Roman"/>
          <w:sz w:val="24"/>
          <w:szCs w:val="24"/>
        </w:rPr>
      </w:pPr>
    </w:p>
    <w:p w:rsidR="007C3D38" w:rsidRDefault="007C3D38">
      <w:pPr>
        <w:rPr>
          <w:rFonts w:ascii="Times New Roman" w:hAnsi="Times New Roman" w:cs="Times New Roman"/>
          <w:sz w:val="24"/>
          <w:szCs w:val="24"/>
        </w:rPr>
      </w:pPr>
    </w:p>
    <w:p w:rsidR="007C3D38" w:rsidRDefault="007C3D38" w:rsidP="007C3D3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Dropbox Question 5</w:t>
      </w:r>
    </w:p>
    <w:p w:rsidR="007C3D38" w:rsidRDefault="007C3D38" w:rsidP="007C3D3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7C3D38" w:rsidRDefault="007C3D38" w:rsidP="007C3D3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 of affiliation</w:t>
      </w:r>
    </w:p>
    <w:p w:rsidR="007C3D38" w:rsidRDefault="007C3D38" w:rsidP="007C3D3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7C3D38" w:rsidRDefault="007C3D3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7C3D38" w:rsidRDefault="00B54A04" w:rsidP="00B54A0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a) Federal Funds Rate</w:t>
      </w:r>
      <w:r w:rsidR="0071622F">
        <w:rPr>
          <w:rFonts w:ascii="Times New Roman" w:hAnsi="Times New Roman" w:cs="Times New Roman"/>
          <w:sz w:val="24"/>
          <w:szCs w:val="24"/>
        </w:rPr>
        <w:t xml:space="preserve"> – 2.5%</w:t>
      </w:r>
    </w:p>
    <w:p w:rsidR="00B54A04" w:rsidRDefault="00B54A04" w:rsidP="00B54A04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 Discount rate </w:t>
      </w:r>
      <w:r w:rsidR="000D7DB7">
        <w:rPr>
          <w:rFonts w:ascii="Times New Roman" w:hAnsi="Times New Roman" w:cs="Times New Roman"/>
          <w:sz w:val="24"/>
          <w:szCs w:val="24"/>
        </w:rPr>
        <w:t>– 3%</w:t>
      </w:r>
    </w:p>
    <w:p w:rsidR="00B54A04" w:rsidRDefault="00B54A04" w:rsidP="00B54A04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c) Prime rate</w:t>
      </w:r>
      <w:r w:rsidR="0071622F">
        <w:rPr>
          <w:rFonts w:ascii="Times New Roman" w:hAnsi="Times New Roman" w:cs="Times New Roman"/>
          <w:sz w:val="24"/>
          <w:szCs w:val="24"/>
        </w:rPr>
        <w:t>- 5.5%</w:t>
      </w:r>
    </w:p>
    <w:p w:rsidR="00B54A04" w:rsidRDefault="00B54A04" w:rsidP="00B54A0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2. Actual level of M1- </w:t>
      </w:r>
      <w:r w:rsidR="007769E7">
        <w:rPr>
          <w:rFonts w:ascii="Times New Roman" w:hAnsi="Times New Roman" w:cs="Times New Roman"/>
          <w:sz w:val="24"/>
          <w:szCs w:val="24"/>
        </w:rPr>
        <w:t>$3,</w:t>
      </w:r>
      <w:r w:rsidR="002E2308">
        <w:rPr>
          <w:rFonts w:ascii="Times New Roman" w:hAnsi="Times New Roman" w:cs="Times New Roman"/>
          <w:sz w:val="24"/>
          <w:szCs w:val="24"/>
        </w:rPr>
        <w:t>779.3 billion</w:t>
      </w:r>
    </w:p>
    <w:p w:rsidR="00B54A04" w:rsidRDefault="00B54A04" w:rsidP="00B54A0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M2-</w:t>
      </w:r>
      <w:r w:rsidR="002E2308">
        <w:rPr>
          <w:rFonts w:ascii="Times New Roman" w:hAnsi="Times New Roman" w:cs="Times New Roman"/>
          <w:sz w:val="24"/>
          <w:szCs w:val="24"/>
        </w:rPr>
        <w:t xml:space="preserve"> $14,487.6 billion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B54A04" w:rsidRPr="00B54A04" w:rsidRDefault="00B54A04" w:rsidP="00B54A0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3 </w:t>
      </w:r>
      <w:r w:rsidRPr="00B54A04">
        <w:rPr>
          <w:rFonts w:ascii="Times New Roman" w:hAnsi="Times New Roman" w:cs="Times New Roman"/>
          <w:sz w:val="24"/>
          <w:szCs w:val="24"/>
        </w:rPr>
        <w:t>Chairman of Federal Board of Governors –</w:t>
      </w:r>
      <w:r w:rsidR="00AC4C82">
        <w:rPr>
          <w:rFonts w:ascii="Times New Roman" w:hAnsi="Times New Roman" w:cs="Times New Roman"/>
          <w:sz w:val="24"/>
          <w:szCs w:val="24"/>
        </w:rPr>
        <w:t>Jerome</w:t>
      </w:r>
      <w:r w:rsidRPr="00B54A04">
        <w:rPr>
          <w:rFonts w:ascii="Times New Roman" w:hAnsi="Times New Roman" w:cs="Times New Roman"/>
          <w:sz w:val="24"/>
          <w:szCs w:val="24"/>
        </w:rPr>
        <w:t xml:space="preserve"> H. Powell </w:t>
      </w:r>
    </w:p>
    <w:p w:rsidR="00B54A04" w:rsidRDefault="00B54A04" w:rsidP="00B54A0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Vice- Chair – </w:t>
      </w:r>
      <w:r w:rsidR="00AC4C82">
        <w:rPr>
          <w:rFonts w:ascii="Times New Roman" w:hAnsi="Times New Roman" w:cs="Times New Roman"/>
          <w:sz w:val="24"/>
          <w:szCs w:val="24"/>
        </w:rPr>
        <w:t xml:space="preserve">Richard </w:t>
      </w:r>
      <w:r>
        <w:rPr>
          <w:rFonts w:ascii="Times New Roman" w:hAnsi="Times New Roman" w:cs="Times New Roman"/>
          <w:sz w:val="24"/>
          <w:szCs w:val="24"/>
        </w:rPr>
        <w:t>H.</w:t>
      </w:r>
      <w:r w:rsidR="00AC4C82">
        <w:rPr>
          <w:rFonts w:ascii="Times New Roman" w:hAnsi="Times New Roman" w:cs="Times New Roman"/>
          <w:sz w:val="24"/>
          <w:szCs w:val="24"/>
        </w:rPr>
        <w:t xml:space="preserve"> Clarida</w:t>
      </w:r>
      <w:bookmarkStart w:id="0" w:name="_GoBack"/>
      <w:bookmarkEnd w:id="0"/>
    </w:p>
    <w:p w:rsidR="00B54A04" w:rsidRPr="00B54A04" w:rsidRDefault="00B54A04" w:rsidP="00B54A0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4. </w:t>
      </w:r>
      <w:r w:rsidR="00500AB5">
        <w:rPr>
          <w:rFonts w:ascii="Times New Roman" w:hAnsi="Times New Roman" w:cs="Times New Roman"/>
          <w:sz w:val="24"/>
          <w:szCs w:val="24"/>
        </w:rPr>
        <w:t xml:space="preserve">$ 250,000 per depositor </w:t>
      </w:r>
    </w:p>
    <w:sectPr w:rsidR="00B54A04" w:rsidRPr="00B54A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87C2B9C"/>
    <w:multiLevelType w:val="hybridMultilevel"/>
    <w:tmpl w:val="1E82DDF4"/>
    <w:lvl w:ilvl="0" w:tplc="D4A8B58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AB01861"/>
    <w:multiLevelType w:val="hybridMultilevel"/>
    <w:tmpl w:val="AF8629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W2sDS0NLIwNDc3NDJQ0lEKTi0uzszPAykwrAUAKDtsSCwAAAA="/>
  </w:docVars>
  <w:rsids>
    <w:rsidRoot w:val="007C3D38"/>
    <w:rsid w:val="000D7DB7"/>
    <w:rsid w:val="002E2308"/>
    <w:rsid w:val="00500AB5"/>
    <w:rsid w:val="0071622F"/>
    <w:rsid w:val="007769E7"/>
    <w:rsid w:val="00791673"/>
    <w:rsid w:val="007C3D38"/>
    <w:rsid w:val="009F436C"/>
    <w:rsid w:val="00AC4C82"/>
    <w:rsid w:val="00B54A04"/>
    <w:rsid w:val="00BD7E36"/>
    <w:rsid w:val="00E30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DAEAD70-43DB-45E4-B596-36AD4E018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54A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59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benardnjane@gmail.com</dc:creator>
  <cp:keywords/>
  <dc:description/>
  <cp:lastModifiedBy>benardnjane@gmail.com</cp:lastModifiedBy>
  <cp:revision>9</cp:revision>
  <dcterms:created xsi:type="dcterms:W3CDTF">2019-02-23T09:53:00Z</dcterms:created>
  <dcterms:modified xsi:type="dcterms:W3CDTF">2019-02-23T10:27:00Z</dcterms:modified>
</cp:coreProperties>
</file>